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0A" w:rsidRDefault="002C460A" w:rsidP="002C460A">
      <w:pPr>
        <w:spacing w:line="620" w:lineRule="exact"/>
        <w:jc w:val="left"/>
        <w:rPr>
          <w:rFonts w:ascii="黑体" w:eastAsia="黑体" w:hAnsi="黑体" w:cs="Helvetica"/>
          <w:color w:val="000000" w:themeColor="text1"/>
          <w:kern w:val="0"/>
          <w:sz w:val="32"/>
          <w:szCs w:val="44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44"/>
        </w:rPr>
        <w:t>附件1</w:t>
      </w:r>
    </w:p>
    <w:p w:rsidR="002C460A" w:rsidRDefault="002C460A" w:rsidP="002C460A">
      <w:pPr>
        <w:spacing w:line="560" w:lineRule="exact"/>
        <w:jc w:val="left"/>
        <w:rPr>
          <w:rFonts w:ascii="黑体" w:eastAsia="黑体" w:hAnsi="黑体" w:cs="Helvetica"/>
          <w:color w:val="000000" w:themeColor="text1"/>
          <w:kern w:val="0"/>
          <w:sz w:val="32"/>
          <w:szCs w:val="44"/>
        </w:rPr>
      </w:pPr>
    </w:p>
    <w:p w:rsidR="002C460A" w:rsidRDefault="002C460A" w:rsidP="002C460A">
      <w:pPr>
        <w:spacing w:line="560" w:lineRule="exact"/>
        <w:ind w:firstLineChars="250" w:firstLine="1104"/>
        <w:rPr>
          <w:rFonts w:ascii="宋体" w:hAnsi="宋体" w:cs="Helvetica"/>
          <w:b/>
          <w:color w:val="000000" w:themeColor="text1"/>
          <w:kern w:val="0"/>
          <w:sz w:val="44"/>
          <w:szCs w:val="44"/>
        </w:rPr>
      </w:pPr>
      <w:r>
        <w:rPr>
          <w:rFonts w:ascii="宋体" w:hAnsi="宋体" w:cs="Helvetica" w:hint="eastAsia"/>
          <w:b/>
          <w:color w:val="000000" w:themeColor="text1"/>
          <w:kern w:val="0"/>
          <w:sz w:val="44"/>
          <w:szCs w:val="44"/>
        </w:rPr>
        <w:t>2022年内蒙古自治区妇联“蒲公英”</w:t>
      </w:r>
    </w:p>
    <w:p w:rsidR="002C460A" w:rsidRDefault="002C460A" w:rsidP="002C460A">
      <w:pPr>
        <w:spacing w:line="560" w:lineRule="exact"/>
        <w:jc w:val="center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  <w:r>
        <w:rPr>
          <w:rFonts w:ascii="宋体" w:hAnsi="宋体" w:cs="Helvetica"/>
          <w:b/>
          <w:bCs/>
          <w:color w:val="000000" w:themeColor="text1"/>
          <w:kern w:val="0"/>
          <w:sz w:val="44"/>
          <w:szCs w:val="44"/>
        </w:rPr>
        <w:t>妇女儿童</w:t>
      </w:r>
      <w:r>
        <w:rPr>
          <w:rFonts w:ascii="宋体" w:hAnsi="宋体" w:cs="Helvetica" w:hint="eastAsia"/>
          <w:b/>
          <w:bCs/>
          <w:color w:val="000000" w:themeColor="text1"/>
          <w:kern w:val="0"/>
          <w:sz w:val="44"/>
          <w:szCs w:val="44"/>
        </w:rPr>
        <w:t>权益服务</w:t>
      </w:r>
      <w:r>
        <w:rPr>
          <w:rFonts w:ascii="宋体" w:hAnsi="宋体" w:cs="Helvetica"/>
          <w:b/>
          <w:bCs/>
          <w:color w:val="000000" w:themeColor="text1"/>
          <w:kern w:val="0"/>
          <w:sz w:val="44"/>
          <w:szCs w:val="44"/>
        </w:rPr>
        <w:t>项目</w:t>
      </w:r>
      <w:r>
        <w:rPr>
          <w:rFonts w:ascii="宋体" w:hAnsi="宋体" w:cs="Helvetica" w:hint="eastAsia"/>
          <w:b/>
          <w:bCs/>
          <w:color w:val="000000" w:themeColor="text1"/>
          <w:kern w:val="0"/>
          <w:sz w:val="44"/>
          <w:szCs w:val="44"/>
        </w:rPr>
        <w:t>实施方案</w:t>
      </w:r>
    </w:p>
    <w:p w:rsidR="002C460A" w:rsidRDefault="002C460A" w:rsidP="002C460A">
      <w:pPr>
        <w:widowControl/>
        <w:spacing w:line="560" w:lineRule="exact"/>
        <w:jc w:val="left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为贯彻落实党的十九大和十九届二中、三中、四中、五中、六中全会精神，认真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习近平法治思想，学习贯彻自治区第十一次党代会精神，深入推进基层治理体系和治理能力现代化，充分发挥妇联组织、社会组织的协同作用，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现制定“蒲公英”妇女儿童权益服务项目（以下简称“蒲公英”项目）实施方案。</w:t>
      </w:r>
    </w:p>
    <w:p w:rsidR="002C460A" w:rsidRDefault="002C460A" w:rsidP="002C460A">
      <w:pPr>
        <w:widowControl/>
        <w:adjustRightInd w:val="0"/>
        <w:snapToGrid w:val="0"/>
        <w:spacing w:line="560" w:lineRule="exact"/>
        <w:ind w:firstLineChars="250" w:firstLine="800"/>
        <w:jc w:val="left"/>
        <w:rPr>
          <w:rFonts w:ascii="黑体" w:eastAsia="黑体" w:hAnsi="黑体" w:cs="Helvetic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项目申报领域</w:t>
      </w: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1"/>
        <w:rPr>
          <w:rFonts w:ascii="华文楷体" w:eastAsia="华文楷体" w:hAnsi="华文楷体" w:cs="宋体"/>
          <w:b/>
          <w:color w:val="000000" w:themeColor="text1"/>
          <w:kern w:val="0"/>
          <w:sz w:val="32"/>
          <w:szCs w:val="32"/>
        </w:rPr>
      </w:pPr>
      <w:r>
        <w:rPr>
          <w:rFonts w:ascii="华文楷体" w:eastAsia="华文楷体" w:hAnsi="华文楷体" w:cs="Helvetica" w:hint="eastAsia"/>
          <w:b/>
          <w:color w:val="000000" w:themeColor="text1"/>
          <w:kern w:val="0"/>
          <w:sz w:val="32"/>
          <w:szCs w:val="32"/>
        </w:rPr>
        <w:t>（一）</w:t>
      </w:r>
      <w:r>
        <w:rPr>
          <w:rFonts w:ascii="华文楷体" w:eastAsia="华文楷体" w:hAnsi="华文楷体" w:cs="宋体" w:hint="eastAsia"/>
          <w:b/>
          <w:color w:val="000000" w:themeColor="text1"/>
          <w:kern w:val="0"/>
          <w:sz w:val="32"/>
          <w:szCs w:val="32"/>
        </w:rPr>
        <w:t>议事协商</w:t>
      </w: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中共中央、国务院《关于加强基层治理体系和治理能力现代化建设的意见》中提出的“党建带群建，更好履行组织、宣传、凝聚、服务群众职责”的要求，增强基层议事协商能力。要发挥妇联组织和社会工作者的优势，鼓励引导妇女群众开展村民说事、民情恳谈、妇女议事等各类协商活动，通过入户走访、关心关爱留守老人妇女儿童、开展婚姻家庭矛盾调处、婚庆嫁娶中移风易俗、村规民约的制定修改等妇女群众关心的民生实事，找准议事协商的切入点，确定协商重点，鼓励引导妇女群众“说事、议事、主事”，开展灵活多样的协商活动，最终推动涉及妇女群众最关心、最直接、最现实的利益问题有效解决，促进议事成果转化。提升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基层社会治理水平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推进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和谐嘎查、村(社区)建设，全面推进乡村振兴。</w:t>
      </w:r>
    </w:p>
    <w:p w:rsidR="002C460A" w:rsidRDefault="002C460A" w:rsidP="002C460A">
      <w:pPr>
        <w:adjustRightInd w:val="0"/>
        <w:snapToGrid w:val="0"/>
        <w:spacing w:line="560" w:lineRule="exact"/>
        <w:ind w:firstLineChars="150" w:firstLine="480"/>
        <w:rPr>
          <w:rFonts w:ascii="华文楷体" w:eastAsia="华文楷体" w:hAnsi="华文楷体" w:cs="Helvetica"/>
          <w:b/>
          <w:color w:val="000000" w:themeColor="text1"/>
          <w:kern w:val="0"/>
          <w:sz w:val="32"/>
          <w:szCs w:val="32"/>
        </w:rPr>
      </w:pPr>
      <w:r>
        <w:rPr>
          <w:rFonts w:ascii="华文楷体" w:eastAsia="华文楷体" w:hAnsi="华文楷体" w:cs="Helvetica" w:hint="eastAsia"/>
          <w:b/>
          <w:color w:val="000000" w:themeColor="text1"/>
          <w:kern w:val="0"/>
          <w:sz w:val="32"/>
          <w:szCs w:val="32"/>
        </w:rPr>
        <w:t>（二）家事调解</w:t>
      </w: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楷体" w:eastAsia="华文楷体" w:hAnsi="华文楷体"/>
          <w:b/>
          <w:color w:val="000000" w:themeColor="text1"/>
          <w:sz w:val="32"/>
          <w:szCs w:val="32"/>
        </w:rPr>
      </w:pPr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为加强</w:t>
      </w:r>
      <w:proofErr w:type="gramStart"/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社会市</w:t>
      </w:r>
      <w:proofErr w:type="gramEnd"/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域治理与网格化管理，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以预防婚姻家庭矛盾纠纷为重点，</w:t>
      </w:r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继续开展蒲公英“和</w:t>
      </w:r>
      <w:proofErr w:type="gramStart"/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姐益</w:t>
      </w:r>
      <w:proofErr w:type="gramEnd"/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家”矛盾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化解。</w:t>
      </w:r>
      <w:r>
        <w:rPr>
          <w:rFonts w:ascii="华文楷体" w:eastAsia="华文楷体" w:hAnsi="华文楷体" w:cs="宋体" w:hint="eastAsia"/>
          <w:color w:val="000000" w:themeColor="text1"/>
          <w:sz w:val="32"/>
          <w:szCs w:val="32"/>
        </w:rPr>
        <w:t>积极发展社区社会组织开展矛盾排查。</w:t>
      </w:r>
      <w:r>
        <w:rPr>
          <w:rFonts w:ascii="华文仿宋" w:eastAsia="华文仿宋" w:hAnsi="华文仿宋" w:cs="宋体" w:hint="eastAsia"/>
          <w:color w:val="000000" w:themeColor="text1"/>
          <w:sz w:val="32"/>
          <w:szCs w:val="32"/>
        </w:rPr>
        <w:t>继续发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挥嘎查村、社区妇联主席、兼职副主席、执委、网格员、女能人、志愿者、社会组织在婚姻家庭矛盾纠纷排查化解中的作用，开展深入细致地排查，建立工作台账，对婚姻家庭矛盾纠纷进行梳理，</w:t>
      </w:r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积极预防，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能化解的化解，不能化解的</w:t>
      </w:r>
      <w:r>
        <w:rPr>
          <w:rFonts w:ascii="华文仿宋" w:eastAsia="华文仿宋" w:hAnsi="华文仿宋" w:cs="Helvetica" w:hint="eastAsia"/>
          <w:color w:val="000000" w:themeColor="text1"/>
          <w:kern w:val="0"/>
          <w:sz w:val="32"/>
          <w:szCs w:val="32"/>
        </w:rPr>
        <w:t>主动发现报告，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对问题家庭进行走访，把密切联系群众的优势转化为社会治理的效能。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加强家庭教育和婚姻家庭辅导。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贯彻落实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民政部、全国妇联联合印发《关于加强新时代婚姻家庭辅导教育工作的指导意见》，关口前移，在婚姻登记处开展家庭教育指导和婚前辅导，宣传正确的婚姻家庭文化、家庭责任、沟通技巧，开展婚姻家庭关系调适和离婚辅导，促进家庭教育服务指导。</w:t>
      </w:r>
      <w:r>
        <w:rPr>
          <w:rFonts w:ascii="楷体" w:eastAsia="楷体" w:hAnsi="楷体" w:cs="宋体" w:hint="eastAsia"/>
          <w:color w:val="000000" w:themeColor="text1"/>
          <w:sz w:val="32"/>
          <w:szCs w:val="32"/>
        </w:rPr>
        <w:t>加强婚姻家庭矛盾多元化解。</w:t>
      </w:r>
      <w:r>
        <w:rPr>
          <w:rFonts w:ascii="华文仿宋" w:eastAsia="华文仿宋" w:hAnsi="华文仿宋" w:cs="宋体" w:hint="eastAsia"/>
          <w:color w:val="000000" w:themeColor="text1"/>
          <w:sz w:val="32"/>
          <w:szCs w:val="32"/>
        </w:rPr>
        <w:t>基层妇联要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加强与基层法院的沟通，引入专业社会组织参与法院家事案件诉前、诉中矛盾化解和</w:t>
      </w:r>
      <w:proofErr w:type="gramStart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诉后</w:t>
      </w:r>
      <w:proofErr w:type="gramEnd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回访帮扶工作，加大婚姻家庭纠纷多元化解工作创新升级，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维护家庭和谐、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社会稳定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1"/>
        <w:rPr>
          <w:rFonts w:ascii="华文楷体" w:eastAsia="华文楷体" w:hAnsi="华文楷体" w:cs="Helvetica"/>
          <w:color w:val="000000" w:themeColor="text1"/>
          <w:kern w:val="0"/>
          <w:sz w:val="32"/>
          <w:szCs w:val="32"/>
        </w:rPr>
      </w:pPr>
      <w:r>
        <w:rPr>
          <w:rFonts w:ascii="华文楷体" w:eastAsia="华文楷体" w:hAnsi="华文楷体" w:cs="Helvetica" w:hint="eastAsia"/>
          <w:b/>
          <w:color w:val="000000" w:themeColor="text1"/>
          <w:kern w:val="0"/>
          <w:sz w:val="32"/>
          <w:szCs w:val="32"/>
        </w:rPr>
        <w:t>（三）法律服务</w:t>
      </w:r>
    </w:p>
    <w:p w:rsidR="002C460A" w:rsidRDefault="002C460A" w:rsidP="002C460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利用法律专业力量对接贫弱妇女儿童需求，为更多女童、贫弱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妇女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、老年妇女、单亲困难家庭等提供法律咨询和法律援助。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支持律师事务所等专业性社会组织参与政策宣传、法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治宣讲、法律援助、矛盾调处和关爱帮扶，发展公益律师队伍，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把有公益心、专业的律师吸纳进来，推动法律服务下沉到基层，向边远地区倾斜，服务群众“最后一米”，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促进我区公共法律服务均等化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。</w:t>
      </w:r>
    </w:p>
    <w:p w:rsidR="002C460A" w:rsidRDefault="002C460A" w:rsidP="002C460A">
      <w:pPr>
        <w:adjustRightInd w:val="0"/>
        <w:snapToGrid w:val="0"/>
        <w:spacing w:line="580" w:lineRule="exact"/>
        <w:ind w:firstLineChars="200" w:firstLine="643"/>
        <w:rPr>
          <w:rFonts w:ascii="华文仿宋" w:eastAsia="华文仿宋" w:hAnsi="华文仿宋" w:cs="Helvetic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（四）</w:t>
      </w:r>
      <w:r>
        <w:rPr>
          <w:rFonts w:ascii="楷体" w:eastAsia="楷体" w:hAnsi="楷体" w:cs="Helvetica" w:hint="eastAsia"/>
          <w:b/>
          <w:color w:val="000000" w:themeColor="text1"/>
          <w:kern w:val="0"/>
          <w:sz w:val="32"/>
          <w:szCs w:val="32"/>
        </w:rPr>
        <w:t>巾帼普法</w:t>
      </w:r>
    </w:p>
    <w:p w:rsidR="002C460A" w:rsidRDefault="002C460A" w:rsidP="002C460A">
      <w:pPr>
        <w:widowControl/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2022年是“八五”普法规划全面实施之年，要以“建设法治内蒙古·北疆巾帼在行动”为主题，加大《民法典》《反家暴法》《未成年人保护法》《家庭教育促进法》《内蒙古自治区反家庭暴力条例》《内蒙古自治区促进民族团结进步条例》等法律法规宣传，继续开展“与法同行 典亮生活”百名女律师百场法治宣讲活动。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创新普法宣传形式，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增强普法宣传实效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。通过群众喜闻乐见、寓教于乐、短小精悍的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法治文化活动，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提高广大群众对维护</w:t>
      </w:r>
      <w:r>
        <w:rPr>
          <w:rFonts w:ascii="仿宋" w:eastAsia="仿宋" w:hAnsi="仿宋"/>
          <w:color w:val="000000" w:themeColor="text1"/>
          <w:sz w:val="32"/>
          <w:szCs w:val="32"/>
        </w:rPr>
        <w:t>妇女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权益相关法律法规的认知和理解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；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开发</w:t>
      </w:r>
      <w:r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普法宣传品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以案说法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微电影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动漫、短视频、开办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品牌普法栏目、设计卡通形象、学法小程序、普法歌舞、快板、三句半、海报等形式，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引导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社会公众形成自觉守法、遇事找法、解决问题靠法的法治思维和法治习惯。</w:t>
      </w:r>
    </w:p>
    <w:p w:rsidR="002C460A" w:rsidRDefault="002C460A" w:rsidP="002C460A">
      <w:pPr>
        <w:widowControl/>
        <w:adjustRightInd w:val="0"/>
        <w:snapToGrid w:val="0"/>
        <w:spacing w:line="580" w:lineRule="exact"/>
        <w:ind w:firstLineChars="200" w:firstLine="643"/>
        <w:rPr>
          <w:rFonts w:ascii="楷体" w:eastAsia="楷体" w:hAnsi="楷体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b/>
          <w:color w:val="000000" w:themeColor="text1"/>
          <w:sz w:val="32"/>
          <w:szCs w:val="32"/>
          <w:shd w:val="clear" w:color="auto" w:fill="FFFFFF"/>
        </w:rPr>
        <w:t>(五)儿童保护</w:t>
      </w:r>
    </w:p>
    <w:p w:rsidR="002C460A" w:rsidRDefault="002C460A" w:rsidP="002C460A">
      <w:pPr>
        <w:spacing w:line="58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积极贯彻落实《家庭教育促进法》，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加强未成年人保护特别是女童保护工作，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按照全国妇联维护妇女儿童权益“五项机制”的要求，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保障妇女儿童合法权益，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以</w:t>
      </w:r>
      <w:r>
        <w:rPr>
          <w:rFonts w:ascii="仿宋" w:eastAsia="仿宋" w:hAnsi="仿宋" w:cs="华文仿宋" w:hint="eastAsia"/>
          <w:color w:val="000000" w:themeColor="text1"/>
          <w:kern w:val="0"/>
          <w:sz w:val="32"/>
          <w:szCs w:val="32"/>
        </w:rPr>
        <w:t>预防性</w:t>
      </w:r>
      <w:proofErr w:type="gramStart"/>
      <w:r>
        <w:rPr>
          <w:rFonts w:ascii="仿宋" w:eastAsia="仿宋" w:hAnsi="仿宋" w:cs="华文仿宋" w:hint="eastAsia"/>
          <w:color w:val="000000" w:themeColor="text1"/>
          <w:kern w:val="0"/>
          <w:sz w:val="32"/>
          <w:szCs w:val="32"/>
        </w:rPr>
        <w:t>侵</w:t>
      </w:r>
      <w:proofErr w:type="gramEnd"/>
      <w:r>
        <w:rPr>
          <w:rFonts w:ascii="仿宋" w:eastAsia="仿宋" w:hAnsi="仿宋" w:cs="华文仿宋" w:hint="eastAsia"/>
          <w:color w:val="000000" w:themeColor="text1"/>
          <w:kern w:val="0"/>
          <w:sz w:val="32"/>
          <w:szCs w:val="32"/>
        </w:rPr>
        <w:t>女童为重点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，开展</w:t>
      </w:r>
      <w:proofErr w:type="gramStart"/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防性侵教育</w:t>
      </w:r>
      <w:proofErr w:type="gramEnd"/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活动，提升家长</w:t>
      </w:r>
      <w:proofErr w:type="gramStart"/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防性侵教育</w:t>
      </w:r>
      <w:proofErr w:type="gramEnd"/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意识和水平，提升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儿童自我防范意识和自我保护能力，减少伤害案件发生。继续加强与公安、法院、检察院的沟通协调，</w:t>
      </w:r>
      <w:r>
        <w:rPr>
          <w:rFonts w:ascii="仿宋" w:eastAsia="仿宋" w:hAnsi="仿宋" w:cs="华文仿宋" w:hint="eastAsia"/>
          <w:bCs/>
          <w:color w:val="000000" w:themeColor="text1"/>
          <w:sz w:val="32"/>
          <w:szCs w:val="32"/>
          <w:shd w:val="clear" w:color="auto" w:fill="FFFFFF"/>
        </w:rPr>
        <w:t>引入</w:t>
      </w:r>
      <w:r>
        <w:rPr>
          <w:rFonts w:ascii="仿宋" w:eastAsia="仿宋" w:hAnsi="仿宋" w:cs="华文仿宋" w:hint="eastAsia"/>
          <w:bCs/>
          <w:color w:val="000000" w:themeColor="text1"/>
          <w:sz w:val="32"/>
          <w:szCs w:val="32"/>
          <w:shd w:val="clear" w:color="auto" w:fill="FFFFFF"/>
        </w:rPr>
        <w:lastRenderedPageBreak/>
        <w:t>专业社会力量，推进未成年被害人“一站式”询问、救助、保护等综合服务，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减少对未成年受害人的“二次伤害”，向未成年受害人及其家庭提供心理疏导和家庭教育指导，做好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  <w:shd w:val="clear" w:color="auto" w:fill="FFFFFF"/>
        </w:rPr>
        <w:t>事后帮扶，共同呵护未成年人健康成长。</w:t>
      </w:r>
    </w:p>
    <w:p w:rsidR="002C460A" w:rsidRDefault="002C460A" w:rsidP="002C460A">
      <w:pPr>
        <w:spacing w:line="550" w:lineRule="exact"/>
        <w:ind w:firstLineChars="200" w:firstLine="643"/>
        <w:rPr>
          <w:rFonts w:ascii="楷体" w:eastAsia="楷体" w:hAnsi="楷体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b/>
          <w:color w:val="000000" w:themeColor="text1"/>
          <w:sz w:val="32"/>
          <w:szCs w:val="32"/>
          <w:shd w:val="clear" w:color="auto" w:fill="FFFFFF"/>
        </w:rPr>
        <w:t>（六）心理关爱</w:t>
      </w:r>
    </w:p>
    <w:p w:rsidR="002C460A" w:rsidRDefault="002C460A" w:rsidP="002C460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要妥善应对经济压力、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学业压力、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婚恋关系、夫妻关系、婆媳关系、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亲子冲突等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家庭生活和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心理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健康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带来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影响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普及心理健康知识，开展心理疏导服务，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提高应对压力和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解决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心理问题的能力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，早预防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早发现早干预，共同守护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妇女</w:t>
      </w: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儿童心理健康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C460A" w:rsidRDefault="002C460A" w:rsidP="002C460A">
      <w:pPr>
        <w:widowControl/>
        <w:adjustRightInd w:val="0"/>
        <w:snapToGrid w:val="0"/>
        <w:spacing w:line="55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二、项目申报要求</w:t>
      </w:r>
    </w:p>
    <w:p w:rsidR="002C460A" w:rsidRDefault="002C460A" w:rsidP="002C460A">
      <w:pPr>
        <w:adjustRightInd w:val="0"/>
        <w:snapToGrid w:val="0"/>
        <w:spacing w:line="55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（一）准确</w:t>
      </w:r>
      <w:r>
        <w:rPr>
          <w:rFonts w:ascii="楷体" w:eastAsia="楷体" w:hAnsi="楷体"/>
          <w:b/>
          <w:color w:val="000000" w:themeColor="text1"/>
          <w:sz w:val="32"/>
          <w:szCs w:val="32"/>
        </w:rPr>
        <w:t>把握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项目服务</w:t>
      </w:r>
      <w:r>
        <w:rPr>
          <w:rFonts w:ascii="楷体" w:eastAsia="楷体" w:hAnsi="楷体"/>
          <w:b/>
          <w:color w:val="000000" w:themeColor="text1"/>
          <w:sz w:val="32"/>
          <w:szCs w:val="32"/>
        </w:rPr>
        <w:t>内容。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各盟市</w:t>
      </w:r>
      <w:r>
        <w:rPr>
          <w:rFonts w:ascii="仿宋" w:eastAsia="仿宋" w:hAnsi="仿宋"/>
          <w:color w:val="000000" w:themeColor="text1"/>
          <w:sz w:val="32"/>
          <w:szCs w:val="32"/>
        </w:rPr>
        <w:t>妇联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要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加大引领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联系服务社会组织的力度，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对项目承接主体严格把关、分类指导，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按照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实施</w:t>
      </w:r>
      <w:r>
        <w:rPr>
          <w:rFonts w:ascii="仿宋" w:eastAsia="仿宋" w:hAnsi="仿宋"/>
          <w:color w:val="000000" w:themeColor="text1"/>
          <w:sz w:val="32"/>
          <w:szCs w:val="32"/>
        </w:rPr>
        <w:t>方案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要求对项目进行初筛，积极做好妇女</w:t>
      </w:r>
      <w:r>
        <w:rPr>
          <w:rFonts w:ascii="仿宋" w:eastAsia="仿宋" w:hAnsi="仿宋"/>
          <w:color w:val="000000" w:themeColor="text1"/>
          <w:sz w:val="32"/>
          <w:szCs w:val="32"/>
        </w:rPr>
        <w:t>儿童维权项目申报工作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。在我区各级民政部门登记注册的社会组织均可申报，同等条件下，获得过“蒲公英”品牌项目的社会组织优先，共同把“蒲公英”</w:t>
      </w:r>
      <w:r>
        <w:rPr>
          <w:rFonts w:ascii="仿宋" w:eastAsia="仿宋" w:hAnsi="仿宋"/>
          <w:color w:val="000000" w:themeColor="text1"/>
          <w:sz w:val="32"/>
          <w:szCs w:val="32"/>
        </w:rPr>
        <w:t>项目做深做细做实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，做出成效。</w:t>
      </w:r>
    </w:p>
    <w:p w:rsidR="002C460A" w:rsidRDefault="002C460A" w:rsidP="002C460A">
      <w:pPr>
        <w:adjustRightInd w:val="0"/>
        <w:snapToGrid w:val="0"/>
        <w:spacing w:line="550" w:lineRule="exact"/>
        <w:ind w:firstLineChars="200" w:firstLine="643"/>
        <w:rPr>
          <w:rFonts w:ascii="华文仿宋" w:eastAsia="华文仿宋" w:hAnsi="华文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（二）规范制定项目方案。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各承接主体要结合</w:t>
      </w:r>
      <w:r>
        <w:rPr>
          <w:rFonts w:ascii="仿宋" w:eastAsia="仿宋" w:hAnsi="仿宋"/>
          <w:color w:val="000000" w:themeColor="text1"/>
          <w:sz w:val="32"/>
          <w:szCs w:val="32"/>
        </w:rPr>
        <w:t>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实施领域、服务</w:t>
      </w:r>
      <w:r>
        <w:rPr>
          <w:rFonts w:ascii="仿宋" w:eastAsia="仿宋" w:hAnsi="仿宋"/>
          <w:color w:val="000000" w:themeColor="text1"/>
          <w:sz w:val="32"/>
          <w:szCs w:val="32"/>
        </w:rPr>
        <w:t>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、受益群体，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自身职能等，按照 “一个好名称、一个好理念、一个好团队、一个好方案、达到好效果”的要求进行申报，项目名称要准确传达服务内容，要以妇女儿童为中心、发挥专业团队优势、制定项目方案，最终达到好效果。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每个项目预算资金不超过5万元，各项计划要</w:t>
      </w:r>
      <w:r>
        <w:rPr>
          <w:rFonts w:ascii="仿宋" w:eastAsia="仿宋" w:hAnsi="仿宋"/>
          <w:color w:val="000000" w:themeColor="text1"/>
          <w:sz w:val="32"/>
          <w:szCs w:val="32"/>
        </w:rPr>
        <w:t>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一个预算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Helvetica"/>
          <w:color w:val="000000" w:themeColor="text1"/>
          <w:sz w:val="32"/>
          <w:szCs w:val="32"/>
        </w:rPr>
        <w:t>度内完成。</w:t>
      </w:r>
    </w:p>
    <w:p w:rsidR="002C460A" w:rsidRDefault="002C460A" w:rsidP="002C460A">
      <w:pPr>
        <w:adjustRightInd w:val="0"/>
        <w:snapToGrid w:val="0"/>
        <w:spacing w:line="550" w:lineRule="exact"/>
        <w:ind w:firstLineChars="200" w:firstLine="641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华文楷体" w:eastAsia="华文楷体" w:hAnsi="华文楷体" w:cs="宋体" w:hint="eastAsia"/>
          <w:b/>
          <w:color w:val="000000" w:themeColor="text1"/>
          <w:kern w:val="0"/>
          <w:sz w:val="32"/>
          <w:szCs w:val="32"/>
        </w:rPr>
        <w:lastRenderedPageBreak/>
        <w:t>（三）创新项目活动方式。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各社会组织要创新活动形式，注重总结经验，使“蒲公英”妇女儿童权益服务项目在创新中推进、在创新中提升，逐步形成可持续、可借鉴的经验模式，形成“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一</w:t>
      </w:r>
      <w:proofErr w:type="gramEnd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项目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一</w:t>
      </w:r>
      <w:proofErr w:type="gramEnd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特色”、“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一</w:t>
      </w:r>
      <w:proofErr w:type="gramEnd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项目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一</w:t>
      </w:r>
      <w:proofErr w:type="gramEnd"/>
      <w:r>
        <w:rPr>
          <w:rFonts w:ascii="华文仿宋" w:eastAsia="华文仿宋" w:hAnsi="华文仿宋" w:hint="eastAsia"/>
          <w:color w:val="000000" w:themeColor="text1"/>
          <w:sz w:val="32"/>
          <w:szCs w:val="32"/>
          <w:shd w:val="clear" w:color="auto" w:fill="FFFFFF"/>
        </w:rPr>
        <w:t>品牌”的辐射效应。</w:t>
      </w:r>
    </w:p>
    <w:p w:rsidR="002C460A" w:rsidRDefault="002C460A" w:rsidP="002C460A">
      <w:pPr>
        <w:widowControl/>
        <w:adjustRightInd w:val="0"/>
        <w:snapToGrid w:val="0"/>
        <w:spacing w:line="55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>
        <w:rPr>
          <w:rFonts w:ascii="黑体" w:eastAsia="黑体" w:hAnsi="黑体"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其他事宜</w:t>
      </w:r>
    </w:p>
    <w:p w:rsidR="002C460A" w:rsidRDefault="002C460A" w:rsidP="002C460A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（一）各盟市妇联要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高度重视项目申报工作，认真研究项目方案，做好申报部署，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督促指导项目单位按照项目要求进行申报，在项目实施过程中，进行日常监管和服务，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掌握项目进展，</w:t>
      </w:r>
      <w:r>
        <w:rPr>
          <w:rFonts w:ascii="仿宋" w:eastAsia="仿宋" w:hAnsi="仿宋"/>
          <w:color w:val="000000" w:themeColor="text1"/>
          <w:sz w:val="32"/>
          <w:szCs w:val="32"/>
        </w:rPr>
        <w:t>高度重视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项目的</w:t>
      </w:r>
      <w:r>
        <w:rPr>
          <w:rFonts w:ascii="仿宋" w:eastAsia="仿宋" w:hAnsi="仿宋"/>
          <w:color w:val="000000" w:themeColor="text1"/>
          <w:sz w:val="32"/>
          <w:szCs w:val="32"/>
        </w:rPr>
        <w:t>公益性、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安全</w:t>
      </w:r>
      <w:r>
        <w:rPr>
          <w:rFonts w:ascii="仿宋" w:eastAsia="仿宋" w:hAnsi="仿宋"/>
          <w:color w:val="000000" w:themeColor="text1"/>
          <w:sz w:val="32"/>
          <w:szCs w:val="32"/>
        </w:rPr>
        <w:t>性和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实效</w:t>
      </w:r>
      <w:r>
        <w:rPr>
          <w:rFonts w:ascii="仿宋" w:eastAsia="仿宋" w:hAnsi="仿宋"/>
          <w:color w:val="000000" w:themeColor="text1"/>
          <w:sz w:val="32"/>
          <w:szCs w:val="32"/>
        </w:rPr>
        <w:t>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，与项目承接</w:t>
      </w:r>
      <w:r>
        <w:rPr>
          <w:rFonts w:ascii="仿宋" w:eastAsia="仿宋" w:hAnsi="仿宋"/>
          <w:color w:val="000000" w:themeColor="text1"/>
          <w:sz w:val="32"/>
          <w:szCs w:val="32"/>
        </w:rPr>
        <w:t>主体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签订执行协议，并</w:t>
      </w:r>
      <w:r>
        <w:rPr>
          <w:rFonts w:ascii="仿宋" w:eastAsia="仿宋" w:hAnsi="仿宋"/>
          <w:color w:val="000000" w:themeColor="text1"/>
          <w:sz w:val="32"/>
          <w:szCs w:val="32"/>
        </w:rPr>
        <w:t>报自治区妇联备案。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协助解决项目实施中遇到的困难和问题，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规范项目</w:t>
      </w:r>
      <w:r>
        <w:rPr>
          <w:rFonts w:ascii="仿宋" w:eastAsia="仿宋" w:hAnsi="仿宋"/>
          <w:color w:val="000000" w:themeColor="text1"/>
          <w:sz w:val="32"/>
          <w:szCs w:val="32"/>
        </w:rPr>
        <w:t>档案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和信息留存。</w:t>
      </w:r>
    </w:p>
    <w:p w:rsidR="002C460A" w:rsidRDefault="002C460A" w:rsidP="002C460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（二）各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盟市妇联申报3-5个项目，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请认真对</w:t>
      </w:r>
      <w:r>
        <w:rPr>
          <w:rFonts w:ascii="仿宋" w:eastAsia="仿宋" w:hAnsi="仿宋"/>
          <w:color w:val="000000" w:themeColor="text1"/>
          <w:sz w:val="32"/>
          <w:szCs w:val="32"/>
        </w:rPr>
        <w:t>本地区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申报项目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进行初审，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初审后的</w:t>
      </w:r>
      <w:r>
        <w:rPr>
          <w:rFonts w:ascii="仿宋" w:eastAsia="仿宋" w:hAnsi="仿宋"/>
          <w:color w:val="000000" w:themeColor="text1"/>
          <w:sz w:val="32"/>
          <w:szCs w:val="32"/>
        </w:rPr>
        <w:t>项目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统一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自治区</w:t>
      </w:r>
      <w:r>
        <w:rPr>
          <w:rFonts w:ascii="仿宋" w:eastAsia="仿宋" w:hAnsi="仿宋"/>
          <w:color w:val="000000" w:themeColor="text1"/>
          <w:sz w:val="32"/>
          <w:szCs w:val="32"/>
        </w:rPr>
        <w:t>妇联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。自治区妇联通过专家评审的形式，对申报的项目择优筛选，确定入围项目，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通过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自治区妇联</w:t>
      </w:r>
      <w:r>
        <w:rPr>
          <w:rFonts w:ascii="仿宋" w:eastAsia="仿宋" w:hAnsi="仿宋"/>
          <w:color w:val="000000" w:themeColor="text1"/>
          <w:sz w:val="32"/>
          <w:szCs w:val="32"/>
        </w:rPr>
        <w:t>门户网站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向社会公示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。</w:t>
      </w:r>
    </w:p>
    <w:p w:rsidR="002C460A" w:rsidRDefault="002C460A" w:rsidP="002C460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（三）以盟市为单位，对初审的项目同时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报纸质版和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电子版，待自治区妇联确定后同项目执行协议书一起加盖骑缝章备案。自治区妇联确定支持的</w:t>
      </w:r>
      <w:r>
        <w:rPr>
          <w:rFonts w:ascii="仿宋" w:eastAsia="仿宋" w:hAnsi="仿宋"/>
          <w:color w:val="000000" w:themeColor="text1"/>
          <w:sz w:val="32"/>
          <w:szCs w:val="32"/>
        </w:rPr>
        <w:t>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在实施过程中</w:t>
      </w:r>
      <w:proofErr w:type="gramStart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亮项目</w:t>
      </w:r>
      <w:proofErr w:type="gramEnd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品牌、</w:t>
      </w:r>
      <w:proofErr w:type="gramStart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亮组织</w:t>
      </w:r>
      <w:proofErr w:type="gramEnd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架构、</w:t>
      </w:r>
      <w:proofErr w:type="gramStart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亮工作</w:t>
      </w:r>
      <w:proofErr w:type="gramEnd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职责、</w:t>
      </w:r>
      <w:proofErr w:type="gramStart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亮工作</w:t>
      </w:r>
      <w:proofErr w:type="gramEnd"/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全过程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标注 “蒲公英”妇女儿童权益服务项目LOGO字样。</w:t>
      </w:r>
    </w:p>
    <w:p w:rsidR="002C460A" w:rsidRDefault="002C460A" w:rsidP="002C460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（四）对项目实施</w:t>
      </w:r>
      <w:r>
        <w:rPr>
          <w:rFonts w:ascii="仿宋" w:eastAsia="仿宋" w:hAnsi="仿宋"/>
          <w:color w:val="000000" w:themeColor="text1"/>
          <w:sz w:val="32"/>
          <w:szCs w:val="32"/>
        </w:rPr>
        <w:t>过程中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探索出的好经验、好做法进行总结推广，提炼经验成果，形成项目案例，并将其</w:t>
      </w:r>
      <w:r>
        <w:rPr>
          <w:rFonts w:ascii="仿宋" w:eastAsia="仿宋" w:hAnsi="仿宋"/>
          <w:color w:val="000000" w:themeColor="text1"/>
          <w:sz w:val="32"/>
          <w:szCs w:val="32"/>
        </w:rPr>
        <w:t>作为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试点</w:t>
      </w:r>
      <w:r>
        <w:rPr>
          <w:rFonts w:ascii="仿宋" w:eastAsia="仿宋" w:hAnsi="仿宋"/>
          <w:color w:val="000000" w:themeColor="text1"/>
          <w:sz w:val="32"/>
          <w:szCs w:val="32"/>
        </w:rPr>
        <w:t>和示范项目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加大支持力度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，优化经费</w:t>
      </w:r>
      <w:r>
        <w:rPr>
          <w:rFonts w:ascii="仿宋" w:eastAsia="仿宋" w:hAnsi="仿宋"/>
          <w:color w:val="000000" w:themeColor="text1"/>
          <w:sz w:val="32"/>
          <w:szCs w:val="32"/>
        </w:rPr>
        <w:t>配置，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提升</w:t>
      </w:r>
      <w:r>
        <w:rPr>
          <w:rFonts w:ascii="仿宋" w:eastAsia="仿宋" w:hAnsi="仿宋"/>
          <w:color w:val="000000" w:themeColor="text1"/>
          <w:sz w:val="32"/>
          <w:szCs w:val="32"/>
        </w:rPr>
        <w:t>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承接</w:t>
      </w:r>
      <w:r>
        <w:rPr>
          <w:rFonts w:ascii="仿宋" w:eastAsia="仿宋" w:hAnsi="仿宋"/>
          <w:color w:val="000000" w:themeColor="text1"/>
          <w:sz w:val="32"/>
          <w:szCs w:val="32"/>
        </w:rPr>
        <w:t>主体的积极性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C460A" w:rsidRDefault="002C460A" w:rsidP="002C460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lastRenderedPageBreak/>
        <w:t>（五）对项目进行专业评</w:t>
      </w:r>
      <w:r>
        <w:rPr>
          <w:rFonts w:ascii="华文仿宋" w:eastAsia="华文仿宋" w:hAnsi="华文仿宋"/>
          <w:color w:val="000000" w:themeColor="text1"/>
          <w:sz w:val="32"/>
          <w:szCs w:val="32"/>
        </w:rPr>
        <w:t>估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自治区妇联将组织专业的社会组织对项目进行绩效评估，评估</w:t>
      </w:r>
      <w:r>
        <w:rPr>
          <w:rFonts w:ascii="仿宋" w:eastAsia="仿宋" w:hAnsi="仿宋"/>
          <w:color w:val="000000" w:themeColor="text1"/>
          <w:sz w:val="32"/>
          <w:szCs w:val="32"/>
        </w:rPr>
        <w:t>采取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自查、抽查、督查等方式进行</w:t>
      </w:r>
      <w:r>
        <w:rPr>
          <w:rFonts w:ascii="仿宋" w:eastAsia="仿宋" w:hAnsi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要求承接主体对</w:t>
      </w:r>
      <w:r>
        <w:rPr>
          <w:rFonts w:ascii="仿宋" w:eastAsia="仿宋" w:hAnsi="仿宋"/>
          <w:color w:val="000000" w:themeColor="text1"/>
          <w:sz w:val="32"/>
          <w:szCs w:val="32"/>
        </w:rPr>
        <w:t>项目实施的每个环节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均要有</w:t>
      </w:r>
      <w:r>
        <w:rPr>
          <w:rFonts w:ascii="仿宋" w:eastAsia="仿宋" w:hAnsi="仿宋"/>
          <w:color w:val="000000" w:themeColor="text1"/>
          <w:sz w:val="32"/>
          <w:szCs w:val="32"/>
        </w:rPr>
        <w:t>档案记载，定时报送信息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及活动</w:t>
      </w:r>
      <w:r>
        <w:rPr>
          <w:rFonts w:ascii="仿宋" w:eastAsia="仿宋" w:hAnsi="仿宋"/>
          <w:color w:val="000000" w:themeColor="text1"/>
          <w:sz w:val="32"/>
          <w:szCs w:val="32"/>
        </w:rPr>
        <w:t>照片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，形成项目</w:t>
      </w:r>
      <w:r>
        <w:rPr>
          <w:rFonts w:ascii="仿宋" w:eastAsia="仿宋" w:hAnsi="仿宋"/>
          <w:color w:val="000000" w:themeColor="text1"/>
          <w:sz w:val="32"/>
          <w:szCs w:val="32"/>
        </w:rPr>
        <w:t>终期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报告，由盟市妇联汇总</w:t>
      </w:r>
      <w:r>
        <w:rPr>
          <w:rFonts w:ascii="仿宋" w:eastAsia="仿宋" w:hAnsi="仿宋"/>
          <w:color w:val="000000" w:themeColor="text1"/>
          <w:sz w:val="32"/>
          <w:szCs w:val="32"/>
        </w:rPr>
        <w:t>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上报自治区妇联。</w:t>
      </w:r>
    </w:p>
    <w:p w:rsidR="00CF2DC2" w:rsidRPr="002C460A" w:rsidRDefault="00CF2DC2"/>
    <w:sectPr w:rsidR="00CF2DC2" w:rsidRPr="002C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45" w:rsidRDefault="00BE4F45" w:rsidP="002C460A">
      <w:r>
        <w:separator/>
      </w:r>
    </w:p>
  </w:endnote>
  <w:endnote w:type="continuationSeparator" w:id="0">
    <w:p w:rsidR="00BE4F45" w:rsidRDefault="00BE4F45" w:rsidP="002C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0A" w:rsidRDefault="002C46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538304"/>
      <w:docPartObj>
        <w:docPartGallery w:val="Page Numbers (Bottom of Page)"/>
        <w:docPartUnique/>
      </w:docPartObj>
    </w:sdtPr>
    <w:sdtContent>
      <w:p w:rsidR="002C460A" w:rsidRDefault="002C46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460A">
          <w:rPr>
            <w:noProof/>
            <w:lang w:val="zh-CN"/>
          </w:rPr>
          <w:t>6</w:t>
        </w:r>
        <w:r>
          <w:fldChar w:fldCharType="end"/>
        </w:r>
      </w:p>
    </w:sdtContent>
  </w:sdt>
  <w:p w:rsidR="002C460A" w:rsidRDefault="002C460A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0A" w:rsidRDefault="002C46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45" w:rsidRDefault="00BE4F45" w:rsidP="002C460A">
      <w:r>
        <w:separator/>
      </w:r>
    </w:p>
  </w:footnote>
  <w:footnote w:type="continuationSeparator" w:id="0">
    <w:p w:rsidR="00BE4F45" w:rsidRDefault="00BE4F45" w:rsidP="002C4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0A" w:rsidRDefault="002C46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0A" w:rsidRDefault="002C46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0A" w:rsidRDefault="002C46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7"/>
    <w:rsid w:val="002C460A"/>
    <w:rsid w:val="00BE4F45"/>
    <w:rsid w:val="00CF2DC2"/>
    <w:rsid w:val="00E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A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6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A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2021-12-15T08:29:00Z</dcterms:created>
  <dcterms:modified xsi:type="dcterms:W3CDTF">2021-12-15T08:30:00Z</dcterms:modified>
</cp:coreProperties>
</file>